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98D" w:rsidRDefault="00E5198D"/>
    <w:p w:rsidR="00E5198D" w:rsidRPr="00E5198D" w:rsidRDefault="00E5198D" w:rsidP="00E5198D"/>
    <w:p w:rsidR="00E5198D" w:rsidRPr="00E5198D" w:rsidRDefault="00E5198D" w:rsidP="00E5198D"/>
    <w:p w:rsidR="00E5198D" w:rsidRPr="00E5198D" w:rsidRDefault="00E5198D" w:rsidP="00E5198D"/>
    <w:p w:rsidR="009E59A9" w:rsidRPr="006A5C36" w:rsidRDefault="009E59A9" w:rsidP="009E59A9">
      <w:pPr>
        <w:tabs>
          <w:tab w:val="left" w:pos="5360"/>
        </w:tabs>
        <w:jc w:val="center"/>
        <w:rPr>
          <w:rFonts w:ascii="Arial Black" w:hAnsi="Arial Black"/>
          <w:sz w:val="72"/>
          <w:szCs w:val="72"/>
          <w:u w:val="single"/>
        </w:rPr>
      </w:pPr>
      <w:r>
        <w:rPr>
          <w:rFonts w:ascii="Arial Black" w:hAnsi="Arial Black"/>
          <w:sz w:val="72"/>
          <w:szCs w:val="72"/>
          <w:u w:val="single"/>
        </w:rPr>
        <w:t>RAPPEL</w:t>
      </w:r>
    </w:p>
    <w:p w:rsidR="009E59A9" w:rsidRPr="0092717B" w:rsidRDefault="009E59A9" w:rsidP="009E59A9">
      <w:pPr>
        <w:tabs>
          <w:tab w:val="left" w:pos="5360"/>
        </w:tabs>
        <w:jc w:val="center"/>
        <w:rPr>
          <w:rFonts w:asciiTheme="minorBidi" w:hAnsiTheme="minorBidi"/>
          <w:b/>
          <w:bCs/>
          <w:sz w:val="44"/>
          <w:szCs w:val="44"/>
        </w:rPr>
      </w:pPr>
      <w:r w:rsidRPr="0092717B">
        <w:rPr>
          <w:rFonts w:asciiTheme="minorBidi" w:hAnsiTheme="minorBidi"/>
          <w:b/>
          <w:bCs/>
          <w:sz w:val="44"/>
          <w:szCs w:val="44"/>
        </w:rPr>
        <w:t>A MESSIEURS LES MEMBRES DE L’A.G</w:t>
      </w:r>
    </w:p>
    <w:p w:rsidR="00E5198D" w:rsidRDefault="00E5198D" w:rsidP="009E59A9">
      <w:pPr>
        <w:tabs>
          <w:tab w:val="left" w:pos="5360"/>
        </w:tabs>
        <w:jc w:val="center"/>
        <w:rPr>
          <w:rFonts w:asciiTheme="minorBidi" w:hAnsiTheme="minorBidi"/>
          <w:sz w:val="44"/>
          <w:szCs w:val="44"/>
        </w:rPr>
      </w:pPr>
      <w:r w:rsidRPr="00E5198D">
        <w:rPr>
          <w:rFonts w:asciiTheme="minorBidi" w:hAnsiTheme="minorBidi"/>
          <w:sz w:val="44"/>
          <w:szCs w:val="44"/>
        </w:rPr>
        <w:t xml:space="preserve">EN PREVISION DE L’ASSEMBLEE GENERALE </w:t>
      </w:r>
      <w:r w:rsidR="009E59A9">
        <w:rPr>
          <w:rFonts w:asciiTheme="minorBidi" w:hAnsiTheme="minorBidi"/>
          <w:sz w:val="44"/>
          <w:szCs w:val="44"/>
        </w:rPr>
        <w:t>ELECTIVE</w:t>
      </w:r>
      <w:r w:rsidRPr="00E5198D">
        <w:rPr>
          <w:rFonts w:asciiTheme="minorBidi" w:hAnsiTheme="minorBidi"/>
          <w:sz w:val="44"/>
          <w:szCs w:val="44"/>
        </w:rPr>
        <w:t xml:space="preserve"> DE LA LIGUE DE LA WILAYA D’EL-TARF QUI SE TIENDERA LE </w:t>
      </w:r>
      <w:r w:rsidR="009E59A9">
        <w:rPr>
          <w:rFonts w:asciiTheme="minorBidi" w:hAnsiTheme="minorBidi"/>
          <w:sz w:val="44"/>
          <w:szCs w:val="44"/>
        </w:rPr>
        <w:t>MARDI</w:t>
      </w:r>
      <w:r w:rsidRPr="00E5198D">
        <w:rPr>
          <w:rFonts w:asciiTheme="minorBidi" w:hAnsiTheme="minorBidi"/>
          <w:sz w:val="44"/>
          <w:szCs w:val="44"/>
        </w:rPr>
        <w:t xml:space="preserve"> 1</w:t>
      </w:r>
      <w:r w:rsidR="009E59A9">
        <w:rPr>
          <w:rFonts w:asciiTheme="minorBidi" w:hAnsiTheme="minorBidi"/>
          <w:sz w:val="44"/>
          <w:szCs w:val="44"/>
        </w:rPr>
        <w:t>5</w:t>
      </w:r>
      <w:r w:rsidRPr="00E5198D">
        <w:rPr>
          <w:rFonts w:asciiTheme="minorBidi" w:hAnsiTheme="minorBidi"/>
          <w:sz w:val="44"/>
          <w:szCs w:val="44"/>
        </w:rPr>
        <w:t>/0</w:t>
      </w:r>
      <w:r w:rsidR="009E59A9">
        <w:rPr>
          <w:rFonts w:asciiTheme="minorBidi" w:hAnsiTheme="minorBidi"/>
          <w:sz w:val="44"/>
          <w:szCs w:val="44"/>
        </w:rPr>
        <w:t>9</w:t>
      </w:r>
      <w:r w:rsidRPr="00E5198D">
        <w:rPr>
          <w:rFonts w:asciiTheme="minorBidi" w:hAnsiTheme="minorBidi"/>
          <w:sz w:val="44"/>
          <w:szCs w:val="44"/>
        </w:rPr>
        <w:t>/2020</w:t>
      </w:r>
      <w:r>
        <w:rPr>
          <w:rFonts w:asciiTheme="minorBidi" w:hAnsiTheme="minorBidi"/>
          <w:sz w:val="44"/>
          <w:szCs w:val="44"/>
        </w:rPr>
        <w:t xml:space="preserve"> </w:t>
      </w:r>
    </w:p>
    <w:p w:rsidR="00E5198D" w:rsidRDefault="009E59A9" w:rsidP="009E59A9">
      <w:pPr>
        <w:tabs>
          <w:tab w:val="left" w:pos="5360"/>
        </w:tabs>
        <w:jc w:val="center"/>
        <w:rPr>
          <w:rFonts w:asciiTheme="minorBidi" w:hAnsiTheme="minorBidi"/>
          <w:sz w:val="44"/>
          <w:szCs w:val="44"/>
        </w:rPr>
      </w:pPr>
      <w:r>
        <w:rPr>
          <w:rFonts w:asciiTheme="minorBidi" w:hAnsiTheme="minorBidi"/>
          <w:sz w:val="44"/>
          <w:szCs w:val="44"/>
        </w:rPr>
        <w:t>Nous avons l’honneur de vous communiquer conformément aux statuts de la ligue de wilaya de football les conditions d’éligibilité-du droit de vote et de l’organisation des élections.</w:t>
      </w:r>
    </w:p>
    <w:p w:rsidR="009E59A9" w:rsidRDefault="009E59A9" w:rsidP="009E59A9">
      <w:pPr>
        <w:tabs>
          <w:tab w:val="left" w:pos="5360"/>
        </w:tabs>
        <w:jc w:val="center"/>
        <w:rPr>
          <w:rFonts w:asciiTheme="minorBidi" w:hAnsiTheme="minorBidi"/>
          <w:sz w:val="44"/>
          <w:szCs w:val="44"/>
        </w:rPr>
      </w:pPr>
    </w:p>
    <w:p w:rsidR="009E59A9" w:rsidRDefault="009E59A9" w:rsidP="009E59A9">
      <w:pPr>
        <w:tabs>
          <w:tab w:val="left" w:pos="5360"/>
        </w:tabs>
        <w:jc w:val="center"/>
        <w:rPr>
          <w:rFonts w:asciiTheme="minorBidi" w:hAnsiTheme="minorBidi"/>
          <w:sz w:val="44"/>
          <w:szCs w:val="44"/>
        </w:rPr>
      </w:pPr>
      <w:r>
        <w:rPr>
          <w:rFonts w:asciiTheme="minorBidi" w:hAnsiTheme="minorBidi"/>
          <w:sz w:val="44"/>
          <w:szCs w:val="44"/>
        </w:rPr>
        <w:t>Le secrétaire général</w:t>
      </w:r>
    </w:p>
    <w:p w:rsidR="009E59A9" w:rsidRDefault="009E59A9" w:rsidP="009E59A9">
      <w:pPr>
        <w:tabs>
          <w:tab w:val="left" w:pos="5360"/>
        </w:tabs>
        <w:jc w:val="center"/>
        <w:rPr>
          <w:rFonts w:asciiTheme="minorBidi" w:hAnsiTheme="minorBidi"/>
          <w:sz w:val="44"/>
          <w:szCs w:val="44"/>
        </w:rPr>
      </w:pPr>
      <w:r>
        <w:rPr>
          <w:rFonts w:asciiTheme="minorBidi" w:hAnsiTheme="minorBidi"/>
          <w:sz w:val="44"/>
          <w:szCs w:val="44"/>
        </w:rPr>
        <w:t>A/HAFID DAOUDI</w:t>
      </w:r>
    </w:p>
    <w:p w:rsidR="006A5C36" w:rsidRDefault="006A5C36" w:rsidP="00E5198D">
      <w:pPr>
        <w:tabs>
          <w:tab w:val="left" w:pos="5360"/>
        </w:tabs>
        <w:jc w:val="center"/>
        <w:rPr>
          <w:rFonts w:asciiTheme="minorBidi" w:hAnsiTheme="minorBidi"/>
          <w:sz w:val="44"/>
          <w:szCs w:val="44"/>
        </w:rPr>
      </w:pPr>
    </w:p>
    <w:p w:rsidR="006A5C36" w:rsidRDefault="006A5C36" w:rsidP="00E5198D">
      <w:pPr>
        <w:tabs>
          <w:tab w:val="left" w:pos="5360"/>
        </w:tabs>
        <w:jc w:val="center"/>
        <w:rPr>
          <w:rFonts w:asciiTheme="minorBidi" w:hAnsiTheme="minorBidi"/>
          <w:sz w:val="44"/>
          <w:szCs w:val="44"/>
        </w:rPr>
      </w:pPr>
    </w:p>
    <w:p w:rsidR="009E59A9" w:rsidRPr="0037458E" w:rsidRDefault="0037458E" w:rsidP="00E5198D">
      <w:pPr>
        <w:tabs>
          <w:tab w:val="left" w:pos="5360"/>
        </w:tabs>
        <w:jc w:val="center"/>
        <w:rPr>
          <w:rFonts w:asciiTheme="majorHAnsi" w:hAnsiTheme="majorHAnsi"/>
          <w:b/>
          <w:bCs/>
          <w:sz w:val="52"/>
          <w:szCs w:val="52"/>
          <w:u w:val="single"/>
        </w:rPr>
      </w:pPr>
      <w:r w:rsidRPr="0037458E">
        <w:rPr>
          <w:rFonts w:asciiTheme="majorHAnsi" w:hAnsiTheme="majorHAnsi"/>
          <w:b/>
          <w:bCs/>
          <w:sz w:val="52"/>
          <w:szCs w:val="52"/>
          <w:u w:val="single"/>
        </w:rPr>
        <w:t xml:space="preserve">ARTICLE </w:t>
      </w:r>
    </w:p>
    <w:p w:rsidR="00F953A6" w:rsidRPr="00F953A6" w:rsidRDefault="00F953A6" w:rsidP="00F953A6">
      <w:pPr>
        <w:pBdr>
          <w:bottom w:val="single" w:sz="12" w:space="1" w:color="984806" w:themeColor="accent6" w:themeShade="80"/>
        </w:pBdr>
        <w:spacing w:before="240" w:after="240" w:line="240" w:lineRule="auto"/>
        <w:jc w:val="both"/>
        <w:rPr>
          <w:rFonts w:asciiTheme="majorHAnsi" w:hAnsiTheme="majorHAnsi" w:cs="Segoe UI"/>
          <w:b/>
          <w:bCs/>
          <w:color w:val="984806" w:themeColor="accent6" w:themeShade="80"/>
          <w:sz w:val="28"/>
          <w:szCs w:val="28"/>
        </w:rPr>
      </w:pPr>
      <w:r w:rsidRPr="00F953A6">
        <w:rPr>
          <w:rFonts w:asciiTheme="majorHAnsi" w:hAnsiTheme="majorHAnsi" w:cs="Segoe UI"/>
          <w:b/>
          <w:bCs/>
          <w:color w:val="984806" w:themeColor="accent6" w:themeShade="80"/>
          <w:sz w:val="28"/>
          <w:szCs w:val="28"/>
        </w:rPr>
        <w:t>Article 47 </w:t>
      </w:r>
    </w:p>
    <w:p w:rsidR="00F953A6" w:rsidRPr="00F953A6" w:rsidRDefault="00F953A6" w:rsidP="00F953A6">
      <w:pPr>
        <w:spacing w:before="240" w:after="240" w:line="240" w:lineRule="auto"/>
        <w:jc w:val="both"/>
        <w:rPr>
          <w:rFonts w:asciiTheme="majorHAnsi" w:hAnsiTheme="majorHAnsi" w:cs="Segoe UI"/>
          <w:sz w:val="28"/>
          <w:szCs w:val="28"/>
        </w:rPr>
      </w:pPr>
      <w:r w:rsidRPr="00F953A6">
        <w:rPr>
          <w:rFonts w:asciiTheme="majorHAnsi" w:hAnsiTheme="majorHAnsi" w:cs="Segoe UI"/>
          <w:sz w:val="28"/>
          <w:szCs w:val="28"/>
        </w:rPr>
        <w:t>Ne sont pas éligibles aux organes et instances de la ligue de wilaya de football :</w:t>
      </w:r>
    </w:p>
    <w:p w:rsidR="00F953A6" w:rsidRPr="00F953A6" w:rsidRDefault="00F953A6" w:rsidP="00F953A6">
      <w:pPr>
        <w:pStyle w:val="Paragraphedeliste"/>
        <w:numPr>
          <w:ilvl w:val="0"/>
          <w:numId w:val="2"/>
        </w:numPr>
        <w:spacing w:before="120" w:after="120" w:line="240" w:lineRule="auto"/>
        <w:ind w:left="714" w:hanging="357"/>
        <w:contextualSpacing w:val="0"/>
        <w:jc w:val="both"/>
        <w:rPr>
          <w:rFonts w:asciiTheme="majorHAnsi" w:hAnsiTheme="majorHAnsi" w:cs="Segoe UI"/>
          <w:sz w:val="28"/>
          <w:szCs w:val="28"/>
        </w:rPr>
      </w:pPr>
      <w:r w:rsidRPr="00F953A6">
        <w:rPr>
          <w:rFonts w:asciiTheme="majorHAnsi" w:hAnsiTheme="majorHAnsi" w:cs="Segoe UI"/>
          <w:sz w:val="28"/>
          <w:szCs w:val="28"/>
        </w:rPr>
        <w:t>Les membres élus des structures et organes du football qui n’ont pas obtenu le quitus lors de leur assemblée générale de fin de mandat.</w:t>
      </w:r>
    </w:p>
    <w:p w:rsidR="00F953A6" w:rsidRPr="00F953A6" w:rsidRDefault="00F953A6" w:rsidP="00F953A6">
      <w:pPr>
        <w:pStyle w:val="Paragraphedeliste"/>
        <w:numPr>
          <w:ilvl w:val="0"/>
          <w:numId w:val="2"/>
        </w:numPr>
        <w:spacing w:before="120" w:after="120" w:line="240" w:lineRule="auto"/>
        <w:ind w:left="714" w:hanging="357"/>
        <w:contextualSpacing w:val="0"/>
        <w:jc w:val="both"/>
        <w:rPr>
          <w:rFonts w:asciiTheme="majorHAnsi" w:hAnsiTheme="majorHAnsi" w:cs="Segoe UI"/>
          <w:sz w:val="28"/>
          <w:szCs w:val="28"/>
        </w:rPr>
      </w:pPr>
      <w:r w:rsidRPr="00F953A6">
        <w:rPr>
          <w:rFonts w:asciiTheme="majorHAnsi" w:hAnsiTheme="majorHAnsi" w:cs="Segoe UI"/>
          <w:sz w:val="28"/>
          <w:szCs w:val="28"/>
        </w:rPr>
        <w:t>Les membres élus qui ont démissionné.</w:t>
      </w:r>
    </w:p>
    <w:p w:rsidR="00F953A6" w:rsidRPr="00F953A6" w:rsidRDefault="00F953A6" w:rsidP="00F953A6">
      <w:pPr>
        <w:pStyle w:val="Paragraphedeliste"/>
        <w:numPr>
          <w:ilvl w:val="0"/>
          <w:numId w:val="2"/>
        </w:numPr>
        <w:spacing w:before="120" w:after="120" w:line="240" w:lineRule="auto"/>
        <w:ind w:left="714" w:hanging="357"/>
        <w:contextualSpacing w:val="0"/>
        <w:jc w:val="both"/>
        <w:rPr>
          <w:rFonts w:asciiTheme="majorHAnsi" w:hAnsiTheme="majorHAnsi" w:cs="Segoe UI"/>
          <w:sz w:val="28"/>
          <w:szCs w:val="28"/>
        </w:rPr>
      </w:pPr>
      <w:r w:rsidRPr="00F953A6">
        <w:rPr>
          <w:rFonts w:asciiTheme="majorHAnsi" w:hAnsiTheme="majorHAnsi" w:cs="Segoe UI"/>
          <w:sz w:val="28"/>
          <w:szCs w:val="28"/>
        </w:rPr>
        <w:t>Les anciens présidents de la ligue de wilaya qui n’ont pas assisté à trois (03) assemblées générales ordinaires précédant l’assemblée générale élective et ce sans justificatifs.</w:t>
      </w:r>
    </w:p>
    <w:p w:rsidR="00F953A6" w:rsidRPr="00F953A6" w:rsidRDefault="00F953A6" w:rsidP="00F953A6">
      <w:pPr>
        <w:spacing w:before="240" w:after="240" w:line="240" w:lineRule="auto"/>
        <w:jc w:val="both"/>
        <w:rPr>
          <w:rFonts w:asciiTheme="majorHAnsi" w:hAnsiTheme="majorHAnsi" w:cs="Segoe UI"/>
          <w:sz w:val="28"/>
          <w:szCs w:val="28"/>
        </w:rPr>
      </w:pPr>
      <w:r w:rsidRPr="00F953A6">
        <w:rPr>
          <w:rFonts w:asciiTheme="majorHAnsi" w:hAnsiTheme="majorHAnsi" w:cs="Segoe UI"/>
          <w:sz w:val="28"/>
          <w:szCs w:val="28"/>
        </w:rPr>
        <w:t xml:space="preserve">Les dispositions fixées </w:t>
      </w:r>
      <w:proofErr w:type="gramStart"/>
      <w:r w:rsidRPr="00F953A6">
        <w:rPr>
          <w:rFonts w:asciiTheme="majorHAnsi" w:hAnsiTheme="majorHAnsi" w:cs="Segoe UI"/>
          <w:sz w:val="28"/>
          <w:szCs w:val="28"/>
        </w:rPr>
        <w:t>aux alinéas</w:t>
      </w:r>
      <w:proofErr w:type="gramEnd"/>
      <w:r w:rsidRPr="00F953A6">
        <w:rPr>
          <w:rFonts w:asciiTheme="majorHAnsi" w:hAnsiTheme="majorHAnsi" w:cs="Segoe UI"/>
          <w:sz w:val="28"/>
          <w:szCs w:val="28"/>
        </w:rPr>
        <w:t xml:space="preserve"> 1, 2 et 3 sont applicables sans préjudice des autres conditions d’éligibilité fixées par les présents statuts et le règlement intérieur de la ligue de wilaya.</w:t>
      </w:r>
    </w:p>
    <w:p w:rsidR="00F953A6" w:rsidRPr="00F953A6" w:rsidRDefault="00F953A6" w:rsidP="00F953A6">
      <w:pPr>
        <w:spacing w:before="360" w:after="360" w:line="240" w:lineRule="auto"/>
        <w:jc w:val="center"/>
        <w:rPr>
          <w:rFonts w:asciiTheme="majorHAnsi" w:hAnsiTheme="majorHAnsi" w:cs="Segoe UI"/>
          <w:b/>
          <w:bCs/>
          <w:sz w:val="28"/>
          <w:szCs w:val="28"/>
        </w:rPr>
      </w:pPr>
      <w:r w:rsidRPr="00F953A6">
        <w:rPr>
          <w:rFonts w:asciiTheme="majorHAnsi" w:hAnsiTheme="majorHAnsi" w:cs="Segoe UI"/>
          <w:b/>
          <w:bCs/>
          <w:sz w:val="28"/>
          <w:szCs w:val="28"/>
        </w:rPr>
        <w:t>Chapitre II</w:t>
      </w:r>
    </w:p>
    <w:p w:rsidR="00F953A6" w:rsidRPr="00F953A6" w:rsidRDefault="00F953A6" w:rsidP="00F953A6">
      <w:pPr>
        <w:spacing w:before="360" w:after="360" w:line="240" w:lineRule="auto"/>
        <w:jc w:val="center"/>
        <w:rPr>
          <w:rFonts w:asciiTheme="majorHAnsi" w:hAnsiTheme="majorHAnsi" w:cs="Segoe UI"/>
          <w:sz w:val="28"/>
          <w:szCs w:val="28"/>
        </w:rPr>
      </w:pPr>
      <w:r w:rsidRPr="00F953A6">
        <w:rPr>
          <w:rFonts w:asciiTheme="majorHAnsi" w:hAnsiTheme="majorHAnsi" w:cs="Segoe UI"/>
          <w:b/>
          <w:bCs/>
          <w:sz w:val="28"/>
          <w:szCs w:val="28"/>
        </w:rPr>
        <w:t>Du droit de vote</w:t>
      </w:r>
    </w:p>
    <w:p w:rsidR="00F953A6" w:rsidRPr="00F953A6" w:rsidRDefault="00F953A6" w:rsidP="00F953A6">
      <w:pPr>
        <w:pBdr>
          <w:bottom w:val="single" w:sz="12" w:space="1" w:color="984806" w:themeColor="accent6" w:themeShade="80"/>
        </w:pBdr>
        <w:spacing w:before="240" w:after="240" w:line="240" w:lineRule="auto"/>
        <w:jc w:val="both"/>
        <w:rPr>
          <w:rFonts w:asciiTheme="majorHAnsi" w:hAnsiTheme="majorHAnsi" w:cs="Segoe UI"/>
          <w:b/>
          <w:bCs/>
          <w:color w:val="984806" w:themeColor="accent6" w:themeShade="80"/>
          <w:sz w:val="28"/>
          <w:szCs w:val="28"/>
        </w:rPr>
      </w:pPr>
      <w:r w:rsidRPr="00F953A6">
        <w:rPr>
          <w:rFonts w:asciiTheme="majorHAnsi" w:hAnsiTheme="majorHAnsi" w:cs="Segoe UI"/>
          <w:b/>
          <w:bCs/>
          <w:color w:val="984806" w:themeColor="accent6" w:themeShade="80"/>
          <w:sz w:val="28"/>
          <w:szCs w:val="28"/>
        </w:rPr>
        <w:t>Article 48 </w:t>
      </w:r>
    </w:p>
    <w:p w:rsidR="00F953A6" w:rsidRPr="00F953A6" w:rsidRDefault="00F953A6" w:rsidP="00F953A6">
      <w:pPr>
        <w:spacing w:before="240" w:after="240" w:line="240" w:lineRule="auto"/>
        <w:jc w:val="both"/>
        <w:rPr>
          <w:rFonts w:asciiTheme="majorHAnsi" w:hAnsiTheme="majorHAnsi" w:cs="Segoe UI"/>
          <w:sz w:val="28"/>
          <w:szCs w:val="28"/>
        </w:rPr>
      </w:pPr>
      <w:r w:rsidRPr="00F953A6">
        <w:rPr>
          <w:rFonts w:asciiTheme="majorHAnsi" w:hAnsiTheme="majorHAnsi" w:cs="Segoe UI"/>
          <w:sz w:val="28"/>
          <w:szCs w:val="28"/>
        </w:rPr>
        <w:t>Lors des assemblées générales, chaque membre dispose d’un droit de vote équivalent à une voix.</w:t>
      </w:r>
    </w:p>
    <w:p w:rsidR="00F953A6" w:rsidRPr="00F953A6" w:rsidRDefault="00F953A6" w:rsidP="00F953A6">
      <w:pPr>
        <w:spacing w:before="240" w:after="240" w:line="240" w:lineRule="auto"/>
        <w:jc w:val="both"/>
        <w:rPr>
          <w:rFonts w:asciiTheme="majorHAnsi" w:hAnsiTheme="majorHAnsi" w:cs="Segoe UI"/>
          <w:sz w:val="28"/>
          <w:szCs w:val="28"/>
        </w:rPr>
      </w:pPr>
      <w:r w:rsidRPr="00F953A6">
        <w:rPr>
          <w:rFonts w:asciiTheme="majorHAnsi" w:hAnsiTheme="majorHAnsi" w:cs="Segoe UI"/>
          <w:sz w:val="28"/>
          <w:szCs w:val="28"/>
        </w:rPr>
        <w:t>Chaque membre est tenu de payer une cotisation annuelle fixée par l'assemblée générale. Le non paiement des cotisations d’une année antérieure entraîne la perte de la qualité de membre de la ligue de wilaya de football et du droit de vote.</w:t>
      </w:r>
    </w:p>
    <w:p w:rsidR="00F953A6" w:rsidRPr="00F953A6" w:rsidRDefault="00F953A6" w:rsidP="00F953A6">
      <w:pPr>
        <w:spacing w:before="360" w:after="360" w:line="240" w:lineRule="auto"/>
        <w:jc w:val="center"/>
        <w:rPr>
          <w:rFonts w:asciiTheme="majorHAnsi" w:hAnsiTheme="majorHAnsi" w:cs="Segoe UI"/>
          <w:b/>
          <w:bCs/>
          <w:sz w:val="28"/>
          <w:szCs w:val="28"/>
        </w:rPr>
      </w:pPr>
      <w:r w:rsidRPr="00F953A6">
        <w:rPr>
          <w:rFonts w:asciiTheme="majorHAnsi" w:hAnsiTheme="majorHAnsi" w:cs="Segoe UI"/>
          <w:b/>
          <w:bCs/>
          <w:sz w:val="28"/>
          <w:szCs w:val="28"/>
        </w:rPr>
        <w:t>Chapitre III</w:t>
      </w:r>
    </w:p>
    <w:p w:rsidR="00F953A6" w:rsidRDefault="00F953A6" w:rsidP="00F953A6">
      <w:pPr>
        <w:spacing w:before="360" w:after="360" w:line="240" w:lineRule="auto"/>
        <w:jc w:val="center"/>
        <w:rPr>
          <w:rFonts w:asciiTheme="majorHAnsi" w:hAnsiTheme="majorHAnsi" w:cs="Segoe UI"/>
          <w:b/>
          <w:bCs/>
          <w:sz w:val="28"/>
          <w:szCs w:val="28"/>
        </w:rPr>
      </w:pPr>
      <w:r w:rsidRPr="00F953A6">
        <w:rPr>
          <w:rFonts w:asciiTheme="majorHAnsi" w:hAnsiTheme="majorHAnsi" w:cs="Segoe UI"/>
          <w:b/>
          <w:bCs/>
          <w:sz w:val="28"/>
          <w:szCs w:val="28"/>
        </w:rPr>
        <w:t>De l’organisation des élections</w:t>
      </w:r>
    </w:p>
    <w:p w:rsidR="00F953A6" w:rsidRDefault="00F953A6" w:rsidP="00F953A6">
      <w:pPr>
        <w:spacing w:before="360" w:after="360" w:line="240" w:lineRule="auto"/>
        <w:jc w:val="center"/>
        <w:rPr>
          <w:rFonts w:asciiTheme="majorHAnsi" w:hAnsiTheme="majorHAnsi" w:cs="Segoe UI"/>
          <w:b/>
          <w:bCs/>
          <w:sz w:val="28"/>
          <w:szCs w:val="28"/>
        </w:rPr>
      </w:pPr>
    </w:p>
    <w:p w:rsidR="00F953A6" w:rsidRDefault="00F953A6" w:rsidP="00F953A6">
      <w:pPr>
        <w:spacing w:before="360" w:after="360" w:line="240" w:lineRule="auto"/>
        <w:jc w:val="center"/>
        <w:rPr>
          <w:rFonts w:asciiTheme="majorHAnsi" w:hAnsiTheme="majorHAnsi" w:cs="Segoe UI"/>
          <w:b/>
          <w:bCs/>
          <w:sz w:val="28"/>
          <w:szCs w:val="28"/>
        </w:rPr>
      </w:pPr>
    </w:p>
    <w:p w:rsidR="00F953A6" w:rsidRPr="00F953A6" w:rsidRDefault="00F953A6" w:rsidP="00F953A6">
      <w:pPr>
        <w:spacing w:before="360" w:after="360" w:line="240" w:lineRule="auto"/>
        <w:jc w:val="center"/>
        <w:rPr>
          <w:rFonts w:asciiTheme="majorHAnsi" w:hAnsiTheme="majorHAnsi" w:cs="Segoe UI"/>
          <w:b/>
          <w:bCs/>
          <w:sz w:val="28"/>
          <w:szCs w:val="28"/>
        </w:rPr>
      </w:pPr>
    </w:p>
    <w:p w:rsidR="00F953A6" w:rsidRPr="00F953A6" w:rsidRDefault="00F953A6" w:rsidP="00F953A6">
      <w:pPr>
        <w:pBdr>
          <w:bottom w:val="single" w:sz="12" w:space="1" w:color="984806" w:themeColor="accent6" w:themeShade="80"/>
        </w:pBdr>
        <w:spacing w:before="240" w:after="240" w:line="240" w:lineRule="auto"/>
        <w:jc w:val="both"/>
        <w:rPr>
          <w:rFonts w:asciiTheme="majorHAnsi" w:hAnsiTheme="majorHAnsi" w:cs="Segoe UI"/>
          <w:b/>
          <w:bCs/>
          <w:color w:val="984806" w:themeColor="accent6" w:themeShade="80"/>
          <w:sz w:val="28"/>
          <w:szCs w:val="28"/>
        </w:rPr>
      </w:pPr>
      <w:r w:rsidRPr="00F953A6">
        <w:rPr>
          <w:rFonts w:asciiTheme="majorHAnsi" w:hAnsiTheme="majorHAnsi" w:cs="Segoe UI"/>
          <w:b/>
          <w:bCs/>
          <w:color w:val="984806" w:themeColor="accent6" w:themeShade="80"/>
          <w:sz w:val="28"/>
          <w:szCs w:val="28"/>
        </w:rPr>
        <w:t>Article 49 :</w:t>
      </w:r>
    </w:p>
    <w:p w:rsidR="00F953A6" w:rsidRPr="00F953A6" w:rsidRDefault="00F953A6" w:rsidP="00F953A6">
      <w:pPr>
        <w:spacing w:before="240" w:after="240" w:line="240" w:lineRule="auto"/>
        <w:jc w:val="both"/>
        <w:rPr>
          <w:rFonts w:asciiTheme="majorHAnsi" w:hAnsiTheme="majorHAnsi" w:cs="Segoe UI"/>
          <w:sz w:val="28"/>
          <w:szCs w:val="28"/>
        </w:rPr>
      </w:pPr>
      <w:r w:rsidRPr="00F953A6">
        <w:rPr>
          <w:rFonts w:asciiTheme="majorHAnsi" w:hAnsiTheme="majorHAnsi" w:cs="Segoe UI"/>
          <w:sz w:val="28"/>
          <w:szCs w:val="28"/>
        </w:rPr>
        <w:t>Une commission électorale élue par l’assemblée générale de la ligue de fin de mandat, organise les élections conformément aux présents statuts et aux dispositions du règlement intérieur de la ligue de wilaya de football.</w:t>
      </w:r>
    </w:p>
    <w:p w:rsidR="00F953A6" w:rsidRPr="00F953A6" w:rsidRDefault="00F953A6" w:rsidP="00F953A6">
      <w:pPr>
        <w:spacing w:before="240" w:after="240" w:line="240" w:lineRule="auto"/>
        <w:jc w:val="both"/>
        <w:rPr>
          <w:rFonts w:asciiTheme="majorHAnsi" w:hAnsiTheme="majorHAnsi" w:cs="Segoe UI"/>
          <w:sz w:val="28"/>
          <w:szCs w:val="28"/>
        </w:rPr>
      </w:pPr>
      <w:r w:rsidRPr="00F953A6">
        <w:rPr>
          <w:rFonts w:asciiTheme="majorHAnsi" w:hAnsiTheme="majorHAnsi" w:cs="Segoe UI"/>
          <w:sz w:val="28"/>
          <w:szCs w:val="28"/>
        </w:rPr>
        <w:t>Sa composition et ses attributions sont définies par le règlement intérieur de la ligue de wilaya de football.</w:t>
      </w:r>
    </w:p>
    <w:p w:rsidR="00F953A6" w:rsidRPr="00F953A6" w:rsidRDefault="00F953A6" w:rsidP="00F953A6">
      <w:pPr>
        <w:spacing w:before="240" w:after="240" w:line="240" w:lineRule="auto"/>
        <w:jc w:val="both"/>
        <w:rPr>
          <w:rFonts w:asciiTheme="majorHAnsi" w:hAnsiTheme="majorHAnsi" w:cs="Segoe UI"/>
          <w:sz w:val="28"/>
          <w:szCs w:val="28"/>
        </w:rPr>
      </w:pPr>
    </w:p>
    <w:p w:rsidR="00F953A6" w:rsidRPr="00F953A6" w:rsidRDefault="00F953A6" w:rsidP="00F953A6">
      <w:pPr>
        <w:spacing w:before="240" w:after="240" w:line="240" w:lineRule="auto"/>
        <w:jc w:val="both"/>
        <w:rPr>
          <w:rFonts w:asciiTheme="majorHAnsi" w:hAnsiTheme="majorHAnsi" w:cs="Segoe UI"/>
          <w:sz w:val="28"/>
          <w:szCs w:val="28"/>
        </w:rPr>
      </w:pPr>
    </w:p>
    <w:p w:rsidR="00F953A6" w:rsidRPr="00F953A6" w:rsidRDefault="00F953A6" w:rsidP="00F953A6">
      <w:pPr>
        <w:pBdr>
          <w:bottom w:val="single" w:sz="12" w:space="1" w:color="984806" w:themeColor="accent6" w:themeShade="80"/>
        </w:pBdr>
        <w:spacing w:before="240" w:after="240" w:line="240" w:lineRule="auto"/>
        <w:jc w:val="both"/>
        <w:rPr>
          <w:rFonts w:asciiTheme="majorHAnsi" w:hAnsiTheme="majorHAnsi" w:cs="Segoe UI"/>
          <w:b/>
          <w:bCs/>
          <w:color w:val="984806" w:themeColor="accent6" w:themeShade="80"/>
          <w:sz w:val="28"/>
          <w:szCs w:val="28"/>
        </w:rPr>
      </w:pPr>
      <w:r w:rsidRPr="00F953A6">
        <w:rPr>
          <w:rFonts w:asciiTheme="majorHAnsi" w:hAnsiTheme="majorHAnsi" w:cs="Segoe UI"/>
          <w:b/>
          <w:bCs/>
          <w:color w:val="984806" w:themeColor="accent6" w:themeShade="80"/>
          <w:sz w:val="28"/>
          <w:szCs w:val="28"/>
        </w:rPr>
        <w:t>Article 50 :</w:t>
      </w:r>
    </w:p>
    <w:p w:rsidR="00F953A6" w:rsidRPr="00F953A6" w:rsidRDefault="00F953A6" w:rsidP="00F953A6">
      <w:pPr>
        <w:spacing w:before="240" w:after="240" w:line="240" w:lineRule="auto"/>
        <w:jc w:val="both"/>
        <w:rPr>
          <w:rFonts w:asciiTheme="majorHAnsi" w:hAnsiTheme="majorHAnsi" w:cs="Segoe UI"/>
          <w:sz w:val="28"/>
          <w:szCs w:val="28"/>
        </w:rPr>
      </w:pPr>
      <w:r w:rsidRPr="00F953A6">
        <w:rPr>
          <w:rFonts w:asciiTheme="majorHAnsi" w:hAnsiTheme="majorHAnsi" w:cs="Segoe UI"/>
          <w:sz w:val="28"/>
          <w:szCs w:val="28"/>
        </w:rPr>
        <w:t>A) - le président de la ligue de wilaya de football est élu au scrutin direct et secret et à la majorité simple des voix pari les membres indépendants de l’assemblée générale.</w:t>
      </w:r>
    </w:p>
    <w:p w:rsidR="00F953A6" w:rsidRPr="00F953A6" w:rsidRDefault="00F953A6" w:rsidP="00F953A6">
      <w:pPr>
        <w:spacing w:before="240" w:after="240" w:line="240" w:lineRule="auto"/>
        <w:jc w:val="both"/>
        <w:rPr>
          <w:rFonts w:asciiTheme="majorHAnsi" w:hAnsiTheme="majorHAnsi" w:cs="Segoe UI"/>
          <w:sz w:val="28"/>
          <w:szCs w:val="28"/>
        </w:rPr>
      </w:pPr>
      <w:r w:rsidRPr="00F953A6">
        <w:rPr>
          <w:rFonts w:asciiTheme="majorHAnsi" w:hAnsiTheme="majorHAnsi" w:cs="Segoe UI"/>
          <w:sz w:val="28"/>
          <w:szCs w:val="28"/>
        </w:rPr>
        <w:t>B) - les membres du bureau de ligue sont élus par les collèges d’électeurs comme suit :</w:t>
      </w:r>
    </w:p>
    <w:p w:rsidR="00F953A6" w:rsidRPr="00F953A6" w:rsidRDefault="00F953A6" w:rsidP="00F953A6">
      <w:pPr>
        <w:pStyle w:val="Paragraphedeliste"/>
        <w:numPr>
          <w:ilvl w:val="0"/>
          <w:numId w:val="1"/>
        </w:numPr>
        <w:tabs>
          <w:tab w:val="left" w:pos="709"/>
        </w:tabs>
        <w:spacing w:before="240" w:after="240" w:line="240" w:lineRule="auto"/>
        <w:ind w:left="709" w:hanging="283"/>
        <w:contextualSpacing w:val="0"/>
        <w:jc w:val="both"/>
        <w:rPr>
          <w:rFonts w:asciiTheme="majorHAnsi" w:hAnsiTheme="majorHAnsi" w:cs="Segoe UI"/>
          <w:sz w:val="28"/>
          <w:szCs w:val="28"/>
        </w:rPr>
      </w:pPr>
      <w:r w:rsidRPr="00F953A6">
        <w:rPr>
          <w:rFonts w:asciiTheme="majorHAnsi" w:hAnsiTheme="majorHAnsi" w:cs="Segoe UI"/>
          <w:sz w:val="28"/>
          <w:szCs w:val="28"/>
        </w:rPr>
        <w:t>pour l’élection des experts cooptés de la fédération algérienne de football :</w:t>
      </w:r>
    </w:p>
    <w:p w:rsidR="00F953A6" w:rsidRPr="00F953A6" w:rsidRDefault="00F953A6" w:rsidP="00F953A6">
      <w:pPr>
        <w:pStyle w:val="Paragraphedeliste"/>
        <w:numPr>
          <w:ilvl w:val="0"/>
          <w:numId w:val="3"/>
        </w:numPr>
        <w:spacing w:before="240" w:after="240" w:line="240" w:lineRule="auto"/>
        <w:ind w:left="993" w:hanging="284"/>
        <w:contextualSpacing w:val="0"/>
        <w:jc w:val="both"/>
        <w:rPr>
          <w:rFonts w:asciiTheme="majorHAnsi" w:hAnsiTheme="majorHAnsi" w:cs="Segoe UI"/>
          <w:sz w:val="28"/>
          <w:szCs w:val="28"/>
        </w:rPr>
      </w:pPr>
      <w:r w:rsidRPr="00F953A6">
        <w:rPr>
          <w:rFonts w:asciiTheme="majorHAnsi" w:hAnsiTheme="majorHAnsi" w:cs="Segoe UI"/>
          <w:sz w:val="28"/>
          <w:szCs w:val="28"/>
        </w:rPr>
        <w:t>les experts cooptés de la fédération algérienne de football, élisent trois (03) membres parmi les pairs ;</w:t>
      </w:r>
    </w:p>
    <w:p w:rsidR="00F953A6" w:rsidRPr="00F953A6" w:rsidRDefault="00F953A6" w:rsidP="00F953A6">
      <w:pPr>
        <w:spacing w:before="240" w:after="240" w:line="240" w:lineRule="auto"/>
        <w:ind w:left="709" w:hanging="283"/>
        <w:jc w:val="both"/>
        <w:rPr>
          <w:rFonts w:asciiTheme="majorHAnsi" w:hAnsiTheme="majorHAnsi" w:cs="Segoe UI"/>
          <w:sz w:val="28"/>
          <w:szCs w:val="28"/>
        </w:rPr>
      </w:pPr>
      <w:r w:rsidRPr="00F953A6">
        <w:rPr>
          <w:rFonts w:asciiTheme="majorHAnsi" w:hAnsiTheme="majorHAnsi" w:cs="Segoe UI"/>
          <w:sz w:val="28"/>
          <w:szCs w:val="28"/>
        </w:rPr>
        <w:t>2. les arbitres élisent un (01) membre pari leurs pairs ;</w:t>
      </w:r>
    </w:p>
    <w:p w:rsidR="00F953A6" w:rsidRPr="00F953A6" w:rsidRDefault="00F953A6" w:rsidP="00F953A6">
      <w:pPr>
        <w:spacing w:before="240" w:after="240" w:line="240" w:lineRule="auto"/>
        <w:ind w:left="709" w:hanging="283"/>
        <w:jc w:val="both"/>
        <w:rPr>
          <w:rFonts w:asciiTheme="majorHAnsi" w:hAnsiTheme="majorHAnsi" w:cs="Segoe UI"/>
          <w:sz w:val="28"/>
          <w:szCs w:val="28"/>
        </w:rPr>
      </w:pPr>
      <w:r w:rsidRPr="00F953A6">
        <w:rPr>
          <w:rFonts w:asciiTheme="majorHAnsi" w:hAnsiTheme="majorHAnsi" w:cs="Segoe UI"/>
          <w:sz w:val="28"/>
          <w:szCs w:val="28"/>
        </w:rPr>
        <w:t>3. pour l’élection des représentants des Présidents des clubs de football des divisions de la wilaya :</w:t>
      </w:r>
    </w:p>
    <w:p w:rsidR="00F953A6" w:rsidRPr="00F953A6" w:rsidRDefault="00F953A6" w:rsidP="00F953A6">
      <w:pPr>
        <w:spacing w:before="240" w:after="240" w:line="240" w:lineRule="auto"/>
        <w:ind w:left="709"/>
        <w:jc w:val="both"/>
        <w:rPr>
          <w:rFonts w:asciiTheme="majorHAnsi" w:hAnsiTheme="majorHAnsi" w:cs="Segoe UI"/>
          <w:sz w:val="28"/>
          <w:szCs w:val="28"/>
        </w:rPr>
      </w:pPr>
      <w:r w:rsidRPr="00F953A6">
        <w:rPr>
          <w:rFonts w:asciiTheme="majorHAnsi" w:hAnsiTheme="majorHAnsi" w:cs="Segoe UI"/>
          <w:sz w:val="28"/>
          <w:szCs w:val="28"/>
        </w:rPr>
        <w:t>Les représentants des Présidents des clubs de football des divisions de la wilaya ou leurs représentants élus, élisent deux (02) membres pari leurs pairs.</w:t>
      </w:r>
    </w:p>
    <w:p w:rsidR="00F953A6" w:rsidRDefault="00F953A6" w:rsidP="00F953A6">
      <w:pPr>
        <w:pBdr>
          <w:bottom w:val="single" w:sz="12" w:space="1" w:color="984806" w:themeColor="accent6" w:themeShade="80"/>
        </w:pBdr>
        <w:spacing w:before="240" w:after="240" w:line="240" w:lineRule="auto"/>
        <w:jc w:val="both"/>
        <w:rPr>
          <w:rFonts w:asciiTheme="majorHAnsi" w:hAnsiTheme="majorHAnsi" w:cs="Segoe UI"/>
          <w:b/>
          <w:bCs/>
          <w:color w:val="984806" w:themeColor="accent6" w:themeShade="80"/>
          <w:sz w:val="28"/>
          <w:szCs w:val="28"/>
        </w:rPr>
      </w:pPr>
    </w:p>
    <w:p w:rsidR="00F953A6" w:rsidRDefault="00F953A6" w:rsidP="00F953A6">
      <w:pPr>
        <w:pBdr>
          <w:bottom w:val="single" w:sz="12" w:space="1" w:color="984806" w:themeColor="accent6" w:themeShade="80"/>
        </w:pBdr>
        <w:spacing w:before="240" w:after="240" w:line="240" w:lineRule="auto"/>
        <w:jc w:val="both"/>
        <w:rPr>
          <w:rFonts w:asciiTheme="majorHAnsi" w:hAnsiTheme="majorHAnsi" w:cs="Segoe UI"/>
          <w:b/>
          <w:bCs/>
          <w:color w:val="984806" w:themeColor="accent6" w:themeShade="80"/>
          <w:sz w:val="28"/>
          <w:szCs w:val="28"/>
        </w:rPr>
      </w:pPr>
    </w:p>
    <w:p w:rsidR="00F953A6" w:rsidRDefault="00F953A6" w:rsidP="00F953A6">
      <w:pPr>
        <w:pBdr>
          <w:bottom w:val="single" w:sz="12" w:space="1" w:color="984806" w:themeColor="accent6" w:themeShade="80"/>
        </w:pBdr>
        <w:spacing w:before="240" w:after="240" w:line="240" w:lineRule="auto"/>
        <w:jc w:val="both"/>
        <w:rPr>
          <w:rFonts w:asciiTheme="majorHAnsi" w:hAnsiTheme="majorHAnsi" w:cs="Segoe UI"/>
          <w:b/>
          <w:bCs/>
          <w:color w:val="984806" w:themeColor="accent6" w:themeShade="80"/>
          <w:sz w:val="28"/>
          <w:szCs w:val="28"/>
        </w:rPr>
      </w:pPr>
    </w:p>
    <w:p w:rsidR="00F953A6" w:rsidRDefault="00F953A6" w:rsidP="00F953A6">
      <w:pPr>
        <w:pBdr>
          <w:bottom w:val="single" w:sz="12" w:space="1" w:color="984806" w:themeColor="accent6" w:themeShade="80"/>
        </w:pBdr>
        <w:spacing w:before="240" w:after="240" w:line="240" w:lineRule="auto"/>
        <w:jc w:val="both"/>
        <w:rPr>
          <w:rFonts w:asciiTheme="majorHAnsi" w:hAnsiTheme="majorHAnsi" w:cs="Segoe UI"/>
          <w:b/>
          <w:bCs/>
          <w:color w:val="984806" w:themeColor="accent6" w:themeShade="80"/>
          <w:sz w:val="28"/>
          <w:szCs w:val="28"/>
        </w:rPr>
      </w:pPr>
    </w:p>
    <w:p w:rsidR="00F953A6" w:rsidRDefault="00F953A6" w:rsidP="00F953A6">
      <w:pPr>
        <w:pBdr>
          <w:bottom w:val="single" w:sz="12" w:space="1" w:color="984806" w:themeColor="accent6" w:themeShade="80"/>
        </w:pBdr>
        <w:spacing w:before="240" w:after="240" w:line="240" w:lineRule="auto"/>
        <w:jc w:val="both"/>
        <w:rPr>
          <w:rFonts w:asciiTheme="majorHAnsi" w:hAnsiTheme="majorHAnsi" w:cs="Segoe UI"/>
          <w:b/>
          <w:bCs/>
          <w:color w:val="984806" w:themeColor="accent6" w:themeShade="80"/>
          <w:sz w:val="28"/>
          <w:szCs w:val="28"/>
        </w:rPr>
      </w:pPr>
    </w:p>
    <w:p w:rsidR="00F953A6" w:rsidRPr="00F953A6" w:rsidRDefault="00F953A6" w:rsidP="00F953A6">
      <w:pPr>
        <w:pBdr>
          <w:bottom w:val="single" w:sz="12" w:space="1" w:color="984806" w:themeColor="accent6" w:themeShade="80"/>
        </w:pBdr>
        <w:spacing w:before="240" w:after="240" w:line="240" w:lineRule="auto"/>
        <w:jc w:val="both"/>
        <w:rPr>
          <w:rFonts w:asciiTheme="majorHAnsi" w:hAnsiTheme="majorHAnsi" w:cs="Segoe UI"/>
          <w:b/>
          <w:bCs/>
          <w:color w:val="984806" w:themeColor="accent6" w:themeShade="80"/>
          <w:sz w:val="28"/>
          <w:szCs w:val="28"/>
        </w:rPr>
      </w:pPr>
      <w:r w:rsidRPr="00F953A6">
        <w:rPr>
          <w:rFonts w:asciiTheme="majorHAnsi" w:hAnsiTheme="majorHAnsi" w:cs="Segoe UI"/>
          <w:b/>
          <w:bCs/>
          <w:color w:val="984806" w:themeColor="accent6" w:themeShade="80"/>
          <w:sz w:val="28"/>
          <w:szCs w:val="28"/>
        </w:rPr>
        <w:t>Article 51 </w:t>
      </w:r>
    </w:p>
    <w:p w:rsidR="00F953A6" w:rsidRPr="00F953A6" w:rsidRDefault="00F953A6" w:rsidP="00F953A6">
      <w:pPr>
        <w:spacing w:before="240" w:after="240" w:line="240" w:lineRule="auto"/>
        <w:jc w:val="both"/>
        <w:rPr>
          <w:rFonts w:asciiTheme="majorHAnsi" w:hAnsiTheme="majorHAnsi" w:cs="Segoe UI"/>
          <w:sz w:val="28"/>
          <w:szCs w:val="28"/>
        </w:rPr>
      </w:pPr>
      <w:r w:rsidRPr="00F953A6">
        <w:rPr>
          <w:rFonts w:asciiTheme="majorHAnsi" w:hAnsiTheme="majorHAnsi" w:cs="Segoe UI"/>
          <w:sz w:val="28"/>
          <w:szCs w:val="28"/>
        </w:rPr>
        <w:t>En cas de défection d’un membre du bureau de ligue, le Président procède à son replacement par un autre membre parmi ses pairs et informe l’assemblée générale à sa prochaine session.</w:t>
      </w:r>
    </w:p>
    <w:p w:rsidR="009E59A9" w:rsidRPr="00F953A6" w:rsidRDefault="009E59A9" w:rsidP="00E5198D">
      <w:pPr>
        <w:tabs>
          <w:tab w:val="left" w:pos="5360"/>
        </w:tabs>
        <w:jc w:val="center"/>
        <w:rPr>
          <w:rFonts w:asciiTheme="majorHAnsi" w:hAnsiTheme="majorHAnsi"/>
          <w:sz w:val="52"/>
          <w:szCs w:val="52"/>
        </w:rPr>
      </w:pPr>
    </w:p>
    <w:p w:rsidR="009E59A9" w:rsidRPr="00F953A6" w:rsidRDefault="009E59A9" w:rsidP="00E5198D">
      <w:pPr>
        <w:tabs>
          <w:tab w:val="left" w:pos="5360"/>
        </w:tabs>
        <w:jc w:val="center"/>
        <w:rPr>
          <w:rFonts w:asciiTheme="majorHAnsi" w:hAnsiTheme="majorHAnsi"/>
          <w:sz w:val="52"/>
          <w:szCs w:val="52"/>
        </w:rPr>
      </w:pPr>
    </w:p>
    <w:p w:rsidR="006A5C36" w:rsidRPr="00F953A6" w:rsidRDefault="006A5C36" w:rsidP="00E5198D">
      <w:pPr>
        <w:tabs>
          <w:tab w:val="left" w:pos="5360"/>
        </w:tabs>
        <w:jc w:val="center"/>
        <w:rPr>
          <w:rFonts w:asciiTheme="majorHAnsi" w:hAnsiTheme="majorHAnsi"/>
          <w:sz w:val="52"/>
          <w:szCs w:val="52"/>
        </w:rPr>
      </w:pPr>
    </w:p>
    <w:p w:rsidR="0092717B" w:rsidRPr="00F953A6" w:rsidRDefault="0092717B" w:rsidP="00F20402">
      <w:pPr>
        <w:tabs>
          <w:tab w:val="left" w:pos="5360"/>
        </w:tabs>
        <w:jc w:val="center"/>
        <w:rPr>
          <w:rFonts w:asciiTheme="majorHAnsi" w:hAnsiTheme="majorHAnsi"/>
          <w:sz w:val="52"/>
          <w:szCs w:val="52"/>
        </w:rPr>
      </w:pPr>
    </w:p>
    <w:p w:rsidR="006A5C36" w:rsidRPr="00F953A6" w:rsidRDefault="006A5C36" w:rsidP="00E5198D">
      <w:pPr>
        <w:tabs>
          <w:tab w:val="left" w:pos="5360"/>
        </w:tabs>
        <w:jc w:val="center"/>
        <w:rPr>
          <w:rFonts w:asciiTheme="majorHAnsi" w:hAnsiTheme="majorHAnsi"/>
          <w:sz w:val="52"/>
          <w:szCs w:val="52"/>
        </w:rPr>
      </w:pPr>
    </w:p>
    <w:p w:rsidR="006A5C36" w:rsidRPr="00F953A6" w:rsidRDefault="006A5C36" w:rsidP="00E5198D">
      <w:pPr>
        <w:tabs>
          <w:tab w:val="left" w:pos="5360"/>
        </w:tabs>
        <w:jc w:val="center"/>
        <w:rPr>
          <w:rFonts w:asciiTheme="majorHAnsi" w:hAnsiTheme="majorHAnsi"/>
          <w:sz w:val="52"/>
          <w:szCs w:val="52"/>
        </w:rPr>
      </w:pPr>
    </w:p>
    <w:p w:rsidR="006A5C36" w:rsidRPr="00F953A6" w:rsidRDefault="006A5C36" w:rsidP="00E5198D">
      <w:pPr>
        <w:tabs>
          <w:tab w:val="left" w:pos="5360"/>
        </w:tabs>
        <w:jc w:val="center"/>
        <w:rPr>
          <w:rFonts w:asciiTheme="majorHAnsi" w:hAnsiTheme="majorHAnsi"/>
          <w:sz w:val="28"/>
          <w:szCs w:val="28"/>
        </w:rPr>
      </w:pPr>
    </w:p>
    <w:p w:rsidR="00F953A6" w:rsidRPr="00F953A6" w:rsidRDefault="00F953A6">
      <w:pPr>
        <w:tabs>
          <w:tab w:val="left" w:pos="5360"/>
        </w:tabs>
        <w:jc w:val="center"/>
        <w:rPr>
          <w:rFonts w:asciiTheme="majorHAnsi" w:hAnsiTheme="majorHAnsi"/>
          <w:sz w:val="28"/>
          <w:szCs w:val="28"/>
        </w:rPr>
      </w:pPr>
    </w:p>
    <w:sectPr w:rsidR="00F953A6" w:rsidRPr="00F953A6" w:rsidSect="0092717B">
      <w:headerReference w:type="default" r:id="rId7"/>
      <w:pgSz w:w="11906" w:h="16838"/>
      <w:pgMar w:top="1440" w:right="1800" w:bottom="1440" w:left="1800" w:header="708" w:footer="708" w:gutter="0"/>
      <w:pgBorders w:offsetFrom="page">
        <w:top w:val="waveline" w:sz="20" w:space="24" w:color="auto"/>
        <w:left w:val="waveline" w:sz="20" w:space="24" w:color="auto"/>
        <w:bottom w:val="waveline" w:sz="20" w:space="24" w:color="auto"/>
        <w:right w:val="waveline" w:sz="20"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3D10" w:rsidRDefault="00333D10" w:rsidP="00E5198D">
      <w:pPr>
        <w:spacing w:after="0" w:line="240" w:lineRule="auto"/>
      </w:pPr>
      <w:r>
        <w:separator/>
      </w:r>
    </w:p>
  </w:endnote>
  <w:endnote w:type="continuationSeparator" w:id="0">
    <w:p w:rsidR="00333D10" w:rsidRDefault="00333D10" w:rsidP="00E519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3D10" w:rsidRDefault="00333D10" w:rsidP="00E5198D">
      <w:pPr>
        <w:spacing w:after="0" w:line="240" w:lineRule="auto"/>
      </w:pPr>
      <w:r>
        <w:separator/>
      </w:r>
    </w:p>
  </w:footnote>
  <w:footnote w:type="continuationSeparator" w:id="0">
    <w:p w:rsidR="00333D10" w:rsidRDefault="00333D10" w:rsidP="00E519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98D" w:rsidRDefault="00E5198D">
    <w:pPr>
      <w:pStyle w:val="En-tte"/>
    </w:pPr>
    <w:r w:rsidRPr="00E5198D">
      <w:rPr>
        <w:noProof/>
        <w:lang w:eastAsia="fr-FR"/>
      </w:rPr>
      <w:drawing>
        <wp:anchor distT="0" distB="0" distL="114300" distR="114300" simplePos="0" relativeHeight="251658240" behindDoc="1" locked="0" layoutInCell="1" allowOverlap="1">
          <wp:simplePos x="0" y="0"/>
          <wp:positionH relativeFrom="column">
            <wp:posOffset>-1022350</wp:posOffset>
          </wp:positionH>
          <wp:positionV relativeFrom="paragraph">
            <wp:posOffset>-297180</wp:posOffset>
          </wp:positionV>
          <wp:extent cx="7296150" cy="1333500"/>
          <wp:effectExtent l="19050" t="0" r="0" b="0"/>
          <wp:wrapNone/>
          <wp:docPr id="2" name="Image 0" descr="ENTETE LF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ETE LFW.jpg"/>
                  <pic:cNvPicPr/>
                </pic:nvPicPr>
                <pic:blipFill>
                  <a:blip r:embed="rId1" cstate="print"/>
                  <a:stretch>
                    <a:fillRect/>
                  </a:stretch>
                </pic:blipFill>
                <pic:spPr>
                  <a:xfrm>
                    <a:off x="0" y="0"/>
                    <a:ext cx="7296150" cy="13335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AC125C"/>
    <w:multiLevelType w:val="hybridMultilevel"/>
    <w:tmpl w:val="193C536C"/>
    <w:lvl w:ilvl="0" w:tplc="1A1AC482">
      <w:numFmt w:val="bullet"/>
      <w:lvlText w:val="-"/>
      <w:lvlJc w:val="left"/>
      <w:pPr>
        <w:ind w:left="720" w:hanging="360"/>
      </w:pPr>
      <w:rPr>
        <w:rFonts w:ascii="Calibri" w:eastAsia="Calibr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46A7C72"/>
    <w:multiLevelType w:val="hybridMultilevel"/>
    <w:tmpl w:val="DF5C7E7E"/>
    <w:lvl w:ilvl="0" w:tplc="01E4FB6A">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
    <w:nsid w:val="786B0349"/>
    <w:multiLevelType w:val="hybridMultilevel"/>
    <w:tmpl w:val="B3D461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hdrShapeDefaults>
    <o:shapedefaults v:ext="edit" spidmax="9218"/>
  </w:hdrShapeDefaults>
  <w:footnotePr>
    <w:footnote w:id="-1"/>
    <w:footnote w:id="0"/>
  </w:footnotePr>
  <w:endnotePr>
    <w:endnote w:id="-1"/>
    <w:endnote w:id="0"/>
  </w:endnotePr>
  <w:compat/>
  <w:rsids>
    <w:rsidRoot w:val="00E5198D"/>
    <w:rsid w:val="000159B1"/>
    <w:rsid w:val="00213EFE"/>
    <w:rsid w:val="002C2F7B"/>
    <w:rsid w:val="003327F2"/>
    <w:rsid w:val="00333D10"/>
    <w:rsid w:val="0037458E"/>
    <w:rsid w:val="005030A8"/>
    <w:rsid w:val="00682A31"/>
    <w:rsid w:val="006A5C36"/>
    <w:rsid w:val="00735051"/>
    <w:rsid w:val="007A6113"/>
    <w:rsid w:val="0088448C"/>
    <w:rsid w:val="0092717B"/>
    <w:rsid w:val="009E59A9"/>
    <w:rsid w:val="00B24F2A"/>
    <w:rsid w:val="00DD23DF"/>
    <w:rsid w:val="00E5198D"/>
    <w:rsid w:val="00F20402"/>
    <w:rsid w:val="00F953A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11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E5198D"/>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E5198D"/>
  </w:style>
  <w:style w:type="paragraph" w:styleId="Pieddepage">
    <w:name w:val="footer"/>
    <w:basedOn w:val="Normal"/>
    <w:link w:val="PieddepageCar"/>
    <w:uiPriority w:val="99"/>
    <w:semiHidden/>
    <w:unhideWhenUsed/>
    <w:rsid w:val="00E5198D"/>
    <w:pPr>
      <w:tabs>
        <w:tab w:val="center" w:pos="4153"/>
        <w:tab w:val="right" w:pos="8306"/>
      </w:tabs>
      <w:spacing w:after="0" w:line="240" w:lineRule="auto"/>
    </w:pPr>
  </w:style>
  <w:style w:type="character" w:customStyle="1" w:styleId="PieddepageCar">
    <w:name w:val="Pied de page Car"/>
    <w:basedOn w:val="Policepardfaut"/>
    <w:link w:val="Pieddepage"/>
    <w:uiPriority w:val="99"/>
    <w:semiHidden/>
    <w:rsid w:val="00E5198D"/>
  </w:style>
  <w:style w:type="paragraph" w:styleId="Textedebulles">
    <w:name w:val="Balloon Text"/>
    <w:basedOn w:val="Normal"/>
    <w:link w:val="TextedebullesCar"/>
    <w:uiPriority w:val="99"/>
    <w:semiHidden/>
    <w:unhideWhenUsed/>
    <w:rsid w:val="00E5198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5198D"/>
    <w:rPr>
      <w:rFonts w:ascii="Tahoma" w:hAnsi="Tahoma" w:cs="Tahoma"/>
      <w:sz w:val="16"/>
      <w:szCs w:val="16"/>
    </w:rPr>
  </w:style>
  <w:style w:type="paragraph" w:styleId="Paragraphedeliste">
    <w:name w:val="List Paragraph"/>
    <w:basedOn w:val="Normal"/>
    <w:uiPriority w:val="34"/>
    <w:qFormat/>
    <w:rsid w:val="00F953A6"/>
    <w:pPr>
      <w:ind w:left="720"/>
      <w:contextualSpacing/>
    </w:pPr>
    <w:rPr>
      <w:rFonts w:ascii="Calibri" w:eastAsia="Calibri" w:hAnsi="Calibri"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4</Pages>
  <Words>429</Words>
  <Characters>2362</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COC</dc:creator>
  <cp:lastModifiedBy>pc IRIS</cp:lastModifiedBy>
  <cp:revision>10</cp:revision>
  <dcterms:created xsi:type="dcterms:W3CDTF">2020-02-09T14:36:00Z</dcterms:created>
  <dcterms:modified xsi:type="dcterms:W3CDTF">2020-09-02T13:08:00Z</dcterms:modified>
</cp:coreProperties>
</file>